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C47C" w14:textId="4DDCD368" w:rsidR="004B69A8" w:rsidRPr="0017732A" w:rsidRDefault="004B69A8" w:rsidP="004B69A8">
      <w:pPr>
        <w:pStyle w:val="Bezodstpw"/>
        <w:jc w:val="right"/>
        <w:rPr>
          <w:rFonts w:cstheme="minorHAnsi"/>
          <w:b/>
          <w:bCs/>
          <w:sz w:val="20"/>
          <w:szCs w:val="20"/>
        </w:rPr>
      </w:pPr>
      <w:r w:rsidRPr="0017732A">
        <w:rPr>
          <w:rFonts w:cstheme="minorHAnsi"/>
          <w:b/>
          <w:bCs/>
          <w:sz w:val="20"/>
          <w:szCs w:val="20"/>
        </w:rPr>
        <w:t xml:space="preserve">Załącznik nr 3 Karta uzasadnienia zgodności operacji z LSR </w:t>
      </w:r>
      <w:r w:rsidR="0017732A" w:rsidRPr="0017732A">
        <w:rPr>
          <w:rFonts w:cstheme="minorHAnsi"/>
          <w:b/>
          <w:bCs/>
          <w:sz w:val="20"/>
          <w:szCs w:val="20"/>
        </w:rPr>
        <w:t xml:space="preserve">i </w:t>
      </w:r>
      <w:r w:rsidRPr="0017732A">
        <w:rPr>
          <w:rFonts w:cstheme="minorHAnsi"/>
          <w:b/>
          <w:bCs/>
          <w:sz w:val="20"/>
          <w:szCs w:val="20"/>
        </w:rPr>
        <w:t>kryteriami</w:t>
      </w:r>
      <w:r w:rsidR="0017732A" w:rsidRPr="0017732A">
        <w:rPr>
          <w:rFonts w:cstheme="minorHAnsi"/>
          <w:b/>
          <w:bCs/>
          <w:sz w:val="20"/>
          <w:szCs w:val="20"/>
        </w:rPr>
        <w:t xml:space="preserve"> wyboru operacji</w:t>
      </w:r>
      <w:r w:rsidRPr="0017732A">
        <w:rPr>
          <w:rFonts w:cstheme="minorHAnsi"/>
          <w:b/>
          <w:bCs/>
          <w:sz w:val="20"/>
          <w:szCs w:val="20"/>
        </w:rPr>
        <w:t xml:space="preserve">, wypełniana przez </w:t>
      </w:r>
      <w:r w:rsidR="0017732A" w:rsidRPr="0017732A">
        <w:rPr>
          <w:rFonts w:cstheme="minorHAnsi"/>
          <w:b/>
          <w:bCs/>
          <w:sz w:val="20"/>
          <w:szCs w:val="20"/>
        </w:rPr>
        <w:t>W</w:t>
      </w:r>
      <w:r w:rsidRPr="0017732A">
        <w:rPr>
          <w:rFonts w:cstheme="minorHAnsi"/>
          <w:b/>
          <w:bCs/>
          <w:sz w:val="20"/>
          <w:szCs w:val="20"/>
        </w:rPr>
        <w:t xml:space="preserve">nioskodawcę </w:t>
      </w:r>
    </w:p>
    <w:p w14:paraId="7651B8FD" w14:textId="77777777" w:rsidR="004B69A8" w:rsidRPr="0017732A" w:rsidRDefault="004B69A8" w:rsidP="004B69A8">
      <w:pPr>
        <w:pStyle w:val="Bezodstpw"/>
        <w:jc w:val="right"/>
        <w:rPr>
          <w:rFonts w:cstheme="minorHAnsi"/>
          <w:b/>
          <w:bCs/>
          <w:sz w:val="20"/>
          <w:szCs w:val="20"/>
        </w:rPr>
      </w:pPr>
      <w:r w:rsidRPr="0017732A">
        <w:rPr>
          <w:rFonts w:cstheme="minorHAnsi"/>
          <w:b/>
          <w:bCs/>
          <w:sz w:val="20"/>
          <w:szCs w:val="20"/>
        </w:rPr>
        <w:t xml:space="preserve"> do Regulaminu naboru wniosków o przyznanie pomocy na rozwój przedsiębiorczości </w:t>
      </w:r>
    </w:p>
    <w:p w14:paraId="3832A9FD" w14:textId="3FA4E69F" w:rsidR="004B69A8" w:rsidRPr="0017732A" w:rsidRDefault="004B69A8" w:rsidP="004B69A8">
      <w:pPr>
        <w:pStyle w:val="Bezodstpw"/>
        <w:jc w:val="right"/>
        <w:rPr>
          <w:rFonts w:cstheme="minorHAnsi"/>
          <w:b/>
          <w:bCs/>
          <w:sz w:val="20"/>
          <w:szCs w:val="20"/>
        </w:rPr>
      </w:pPr>
      <w:r w:rsidRPr="0017732A">
        <w:rPr>
          <w:rFonts w:cstheme="minorHAnsi"/>
          <w:b/>
          <w:bCs/>
          <w:sz w:val="20"/>
          <w:szCs w:val="20"/>
        </w:rPr>
        <w:t xml:space="preserve">poprzez </w:t>
      </w:r>
      <w:r w:rsidR="00C16931" w:rsidRPr="0017732A">
        <w:rPr>
          <w:rFonts w:cstheme="minorHAnsi"/>
          <w:b/>
          <w:bCs/>
          <w:sz w:val="20"/>
          <w:szCs w:val="20"/>
        </w:rPr>
        <w:t>rozw</w:t>
      </w:r>
      <w:r w:rsidR="0017732A" w:rsidRPr="0017732A">
        <w:rPr>
          <w:rFonts w:cstheme="minorHAnsi"/>
          <w:b/>
          <w:bCs/>
          <w:sz w:val="20"/>
          <w:szCs w:val="20"/>
        </w:rPr>
        <w:t>ijanie</w:t>
      </w:r>
      <w:r w:rsidRPr="0017732A">
        <w:rPr>
          <w:rFonts w:cstheme="minorHAnsi"/>
          <w:b/>
          <w:bCs/>
          <w:sz w:val="20"/>
          <w:szCs w:val="20"/>
        </w:rPr>
        <w:t xml:space="preserve"> pozarolniczej działalności gospodarczej </w:t>
      </w:r>
      <w:r w:rsidR="00C16931" w:rsidRPr="0017732A">
        <w:rPr>
          <w:rFonts w:cstheme="minorHAnsi"/>
          <w:b/>
          <w:bCs/>
          <w:sz w:val="20"/>
          <w:szCs w:val="20"/>
        </w:rPr>
        <w:t xml:space="preserve">(rozwój </w:t>
      </w:r>
      <w:r w:rsidRPr="0017732A">
        <w:rPr>
          <w:rFonts w:cstheme="minorHAnsi"/>
          <w:b/>
          <w:bCs/>
          <w:sz w:val="20"/>
          <w:szCs w:val="20"/>
        </w:rPr>
        <w:t>DG)</w:t>
      </w:r>
    </w:p>
    <w:p w14:paraId="0AB00DEE" w14:textId="67B7CCA9" w:rsidR="004B69A8" w:rsidRPr="0017732A" w:rsidRDefault="004B69A8" w:rsidP="004B69A8">
      <w:pPr>
        <w:pStyle w:val="Bezodstpw"/>
        <w:jc w:val="right"/>
        <w:rPr>
          <w:rFonts w:cstheme="minorHAnsi"/>
          <w:b/>
          <w:bCs/>
          <w:sz w:val="20"/>
          <w:szCs w:val="20"/>
        </w:rPr>
      </w:pPr>
      <w:r w:rsidRPr="0017732A">
        <w:rPr>
          <w:rFonts w:cstheme="minorHAnsi"/>
          <w:b/>
          <w:bCs/>
          <w:sz w:val="20"/>
          <w:szCs w:val="20"/>
        </w:rPr>
        <w:t xml:space="preserve">Nabór nr </w:t>
      </w:r>
      <w:r w:rsidR="000F5BFB">
        <w:rPr>
          <w:rFonts w:cstheme="minorHAnsi"/>
          <w:b/>
          <w:bCs/>
          <w:sz w:val="20"/>
          <w:szCs w:val="20"/>
        </w:rPr>
        <w:t>551 882</w:t>
      </w:r>
    </w:p>
    <w:p w14:paraId="26182D82" w14:textId="77777777" w:rsidR="00F4544D" w:rsidRPr="0017732A" w:rsidRDefault="00F4544D">
      <w:pPr>
        <w:rPr>
          <w:rFonts w:cstheme="minorHAnsi"/>
          <w:sz w:val="20"/>
          <w:szCs w:val="20"/>
        </w:rPr>
      </w:pPr>
    </w:p>
    <w:p w14:paraId="75F947C3" w14:textId="77777777" w:rsidR="004B69A8" w:rsidRPr="0017732A" w:rsidRDefault="004B69A8">
      <w:pPr>
        <w:rPr>
          <w:rFonts w:cstheme="minorHAnsi"/>
          <w:sz w:val="20"/>
          <w:szCs w:val="20"/>
        </w:rPr>
      </w:pPr>
    </w:p>
    <w:p w14:paraId="61E4E165" w14:textId="77777777" w:rsidR="004B69A8" w:rsidRPr="0017732A" w:rsidRDefault="004B69A8">
      <w:pPr>
        <w:rPr>
          <w:rFonts w:cstheme="minorHAnsi"/>
          <w:sz w:val="20"/>
          <w:szCs w:val="20"/>
        </w:rPr>
      </w:pPr>
    </w:p>
    <w:p w14:paraId="0761104C" w14:textId="4A4DE13F" w:rsidR="004B69A8" w:rsidRPr="0017732A" w:rsidRDefault="004B69A8" w:rsidP="004B69A8">
      <w:pPr>
        <w:spacing w:after="0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17732A">
        <w:rPr>
          <w:rFonts w:cstheme="minorHAnsi"/>
          <w:b/>
          <w:bCs/>
          <w:sz w:val="24"/>
          <w:szCs w:val="24"/>
        </w:rPr>
        <w:t xml:space="preserve">Karta uzasadnienia zgodności operacji z LSR </w:t>
      </w:r>
      <w:r w:rsidR="0017732A" w:rsidRPr="0017732A">
        <w:rPr>
          <w:rFonts w:cstheme="minorHAnsi"/>
          <w:b/>
          <w:bCs/>
          <w:sz w:val="24"/>
          <w:szCs w:val="24"/>
        </w:rPr>
        <w:t>i kryteriami wyboru operacji</w:t>
      </w:r>
      <w:r w:rsidRPr="0017732A">
        <w:rPr>
          <w:rFonts w:cstheme="minorHAnsi"/>
          <w:b/>
          <w:bCs/>
          <w:sz w:val="24"/>
          <w:szCs w:val="24"/>
        </w:rPr>
        <w:t xml:space="preserve">, wypełniana przez </w:t>
      </w:r>
      <w:r w:rsidR="0017732A" w:rsidRPr="0017732A">
        <w:rPr>
          <w:rFonts w:cstheme="minorHAnsi"/>
          <w:b/>
          <w:bCs/>
          <w:sz w:val="24"/>
          <w:szCs w:val="24"/>
        </w:rPr>
        <w:t>W</w:t>
      </w:r>
      <w:r w:rsidRPr="0017732A">
        <w:rPr>
          <w:rFonts w:cstheme="minorHAnsi"/>
          <w:b/>
          <w:bCs/>
          <w:sz w:val="24"/>
          <w:szCs w:val="24"/>
        </w:rPr>
        <w:t xml:space="preserve">nioskodawcę </w:t>
      </w:r>
    </w:p>
    <w:p w14:paraId="31BAD747" w14:textId="77777777" w:rsidR="004B69A8" w:rsidRPr="0017732A" w:rsidRDefault="004B69A8" w:rsidP="004B69A8">
      <w:pPr>
        <w:spacing w:after="0"/>
        <w:jc w:val="center"/>
        <w:rPr>
          <w:rFonts w:cstheme="minorHAnsi"/>
          <w:b/>
          <w:bCs/>
          <w:sz w:val="20"/>
          <w:szCs w:val="20"/>
          <w:lang w:eastAsia="ar-SA"/>
        </w:rPr>
      </w:pPr>
    </w:p>
    <w:p w14:paraId="67E183F3" w14:textId="77777777" w:rsidR="004B69A8" w:rsidRPr="0017732A" w:rsidRDefault="004B69A8" w:rsidP="004B69A8">
      <w:pPr>
        <w:spacing w:after="0"/>
        <w:jc w:val="center"/>
        <w:rPr>
          <w:rFonts w:cstheme="minorHAnsi"/>
          <w:i/>
          <w:sz w:val="20"/>
          <w:szCs w:val="20"/>
          <w:lang w:eastAsia="ar-SA"/>
        </w:rPr>
      </w:pPr>
    </w:p>
    <w:p w14:paraId="518FF437" w14:textId="201A28B7" w:rsidR="004B69A8" w:rsidRPr="0017732A" w:rsidRDefault="004B69A8" w:rsidP="004B69A8">
      <w:pPr>
        <w:spacing w:after="0" w:line="360" w:lineRule="auto"/>
        <w:jc w:val="both"/>
        <w:rPr>
          <w:rFonts w:cstheme="minorHAnsi"/>
          <w:sz w:val="20"/>
          <w:szCs w:val="20"/>
          <w:lang w:eastAsia="ar-SA"/>
        </w:rPr>
      </w:pPr>
      <w:r w:rsidRPr="0017732A">
        <w:rPr>
          <w:rFonts w:cstheme="minorHAnsi"/>
          <w:sz w:val="20"/>
          <w:szCs w:val="20"/>
          <w:lang w:eastAsia="ar-SA"/>
        </w:rPr>
        <w:t>Oznaczenie naboru:  ………………</w:t>
      </w:r>
      <w:r w:rsidR="0017732A" w:rsidRPr="0017732A">
        <w:rPr>
          <w:rFonts w:cstheme="minorHAnsi"/>
          <w:sz w:val="20"/>
          <w:szCs w:val="20"/>
          <w:lang w:eastAsia="ar-SA"/>
        </w:rPr>
        <w:t>……………………………….</w:t>
      </w:r>
      <w:r w:rsidRPr="0017732A">
        <w:rPr>
          <w:rFonts w:cstheme="minorHAnsi"/>
          <w:sz w:val="20"/>
          <w:szCs w:val="20"/>
          <w:lang w:eastAsia="ar-SA"/>
        </w:rPr>
        <w:t>……………………</w:t>
      </w:r>
      <w:r w:rsidR="0017732A">
        <w:rPr>
          <w:rFonts w:cstheme="minorHAnsi"/>
          <w:sz w:val="20"/>
          <w:szCs w:val="20"/>
          <w:lang w:eastAsia="ar-SA"/>
        </w:rPr>
        <w:t>……………………………………</w:t>
      </w:r>
      <w:r w:rsidRPr="0017732A">
        <w:rPr>
          <w:rFonts w:cstheme="minorHAnsi"/>
          <w:sz w:val="20"/>
          <w:szCs w:val="20"/>
          <w:lang w:eastAsia="ar-SA"/>
        </w:rPr>
        <w:t>………………………………………</w:t>
      </w:r>
      <w:r w:rsidR="0017732A" w:rsidRPr="0017732A">
        <w:rPr>
          <w:rFonts w:cstheme="minorHAnsi"/>
          <w:sz w:val="20"/>
          <w:szCs w:val="20"/>
          <w:lang w:eastAsia="ar-SA"/>
        </w:rPr>
        <w:t>……………………………………………………………</w:t>
      </w:r>
      <w:r w:rsidRPr="0017732A">
        <w:rPr>
          <w:rFonts w:cstheme="minorHAnsi"/>
          <w:sz w:val="20"/>
          <w:szCs w:val="20"/>
          <w:lang w:eastAsia="ar-SA"/>
        </w:rPr>
        <w:t>…………………………</w:t>
      </w:r>
    </w:p>
    <w:p w14:paraId="40DD54F1" w14:textId="4B91A485" w:rsidR="0017732A" w:rsidRPr="0017732A" w:rsidRDefault="004B69A8" w:rsidP="004B69A8">
      <w:pPr>
        <w:spacing w:after="0" w:line="360" w:lineRule="auto"/>
        <w:jc w:val="both"/>
        <w:rPr>
          <w:rFonts w:cstheme="minorHAnsi"/>
          <w:sz w:val="20"/>
          <w:szCs w:val="20"/>
          <w:lang w:eastAsia="ar-SA"/>
        </w:rPr>
      </w:pPr>
      <w:r w:rsidRPr="0017732A">
        <w:rPr>
          <w:rFonts w:cstheme="minorHAnsi"/>
          <w:sz w:val="20"/>
          <w:szCs w:val="20"/>
          <w:lang w:eastAsia="ar-SA"/>
        </w:rPr>
        <w:t>Wniosek nr:  ……………………………</w:t>
      </w:r>
      <w:r w:rsidR="0017732A" w:rsidRPr="0017732A">
        <w:rPr>
          <w:rFonts w:cstheme="minorHAnsi"/>
          <w:sz w:val="20"/>
          <w:szCs w:val="20"/>
          <w:lang w:eastAsia="ar-SA"/>
        </w:rPr>
        <w:t>……………………</w:t>
      </w:r>
      <w:r w:rsidR="0017732A">
        <w:rPr>
          <w:rFonts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17732A" w:rsidRPr="0017732A">
        <w:rPr>
          <w:rFonts w:cstheme="minorHAnsi"/>
          <w:sz w:val="20"/>
          <w:szCs w:val="20"/>
          <w:lang w:eastAsia="ar-SA"/>
        </w:rPr>
        <w:t>……….</w:t>
      </w:r>
      <w:r w:rsidRPr="0017732A">
        <w:rPr>
          <w:rFonts w:cstheme="minorHAnsi"/>
          <w:sz w:val="20"/>
          <w:szCs w:val="20"/>
          <w:lang w:eastAsia="ar-SA"/>
        </w:rPr>
        <w:t xml:space="preserve">… </w:t>
      </w:r>
    </w:p>
    <w:p w14:paraId="1A98D440" w14:textId="23B7A7D9" w:rsidR="004B69A8" w:rsidRPr="0017732A" w:rsidRDefault="004B69A8" w:rsidP="004B69A8">
      <w:pPr>
        <w:spacing w:after="0" w:line="360" w:lineRule="auto"/>
        <w:jc w:val="both"/>
        <w:rPr>
          <w:rFonts w:cstheme="minorHAnsi"/>
          <w:sz w:val="20"/>
          <w:szCs w:val="20"/>
          <w:lang w:eastAsia="ar-SA"/>
        </w:rPr>
      </w:pPr>
      <w:r w:rsidRPr="0017732A">
        <w:rPr>
          <w:rFonts w:cstheme="minorHAnsi"/>
          <w:sz w:val="20"/>
          <w:szCs w:val="20"/>
          <w:lang w:eastAsia="ar-SA"/>
        </w:rPr>
        <w:t>złożony przez: …</w:t>
      </w:r>
      <w:r w:rsidR="0017732A">
        <w:rPr>
          <w:rFonts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Pr="0017732A">
        <w:rPr>
          <w:rFonts w:cstheme="minorHAnsi"/>
          <w:sz w:val="20"/>
          <w:szCs w:val="20"/>
          <w:lang w:eastAsia="ar-SA"/>
        </w:rPr>
        <w:t>………………………………………………………..</w:t>
      </w:r>
    </w:p>
    <w:p w14:paraId="74134ECC" w14:textId="18D5AEFC" w:rsidR="004B69A8" w:rsidRDefault="004B69A8" w:rsidP="004B69A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7732A">
        <w:rPr>
          <w:rFonts w:cstheme="minorHAnsi"/>
          <w:sz w:val="20"/>
          <w:szCs w:val="20"/>
          <w:lang w:eastAsia="ar-SA"/>
        </w:rPr>
        <w:t>Tytuł operacji:</w:t>
      </w:r>
      <w:r w:rsidRPr="0017732A">
        <w:rPr>
          <w:rFonts w:cstheme="minorHAnsi"/>
          <w:sz w:val="20"/>
          <w:szCs w:val="20"/>
        </w:rPr>
        <w:t xml:space="preserve"> ………………………………………………………</w:t>
      </w:r>
      <w:r w:rsidR="0017732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  <w:r w:rsidRPr="0017732A">
        <w:rPr>
          <w:rFonts w:cstheme="minorHAnsi"/>
          <w:sz w:val="20"/>
          <w:szCs w:val="20"/>
        </w:rPr>
        <w:t>……………………………………………………….</w:t>
      </w:r>
    </w:p>
    <w:p w14:paraId="115EE1C8" w14:textId="66F8E616" w:rsidR="0017732A" w:rsidRPr="0017732A" w:rsidRDefault="0017732A" w:rsidP="004B69A8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5705AE" w14:textId="77777777" w:rsidR="004B69A8" w:rsidRPr="0017732A" w:rsidRDefault="004B69A8">
      <w:pPr>
        <w:rPr>
          <w:rFonts w:cstheme="minorHAnsi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4B69A8" w:rsidRPr="0017732A" w14:paraId="510A25ED" w14:textId="77777777" w:rsidTr="00C16931">
        <w:trPr>
          <w:trHeight w:val="563"/>
        </w:trPr>
        <w:tc>
          <w:tcPr>
            <w:tcW w:w="14034" w:type="dxa"/>
            <w:gridSpan w:val="2"/>
            <w:shd w:val="clear" w:color="auto" w:fill="8EAADB" w:themeFill="accent1" w:themeFillTint="99"/>
            <w:vAlign w:val="center"/>
          </w:tcPr>
          <w:p w14:paraId="5F90CCB5" w14:textId="0BEC4F8F" w:rsidR="004B69A8" w:rsidRPr="0017732A" w:rsidRDefault="004B69A8" w:rsidP="00317F84">
            <w:pPr>
              <w:jc w:val="center"/>
              <w:rPr>
                <w:rFonts w:cstheme="minorHAnsi"/>
                <w:b/>
              </w:rPr>
            </w:pPr>
            <w:r w:rsidRPr="0017732A">
              <w:rPr>
                <w:rFonts w:cstheme="minorHAnsi"/>
                <w:b/>
                <w:bCs/>
              </w:rPr>
              <w:t>Uzasadnieni</w:t>
            </w:r>
            <w:r w:rsidR="0017732A" w:rsidRPr="0017732A">
              <w:rPr>
                <w:rFonts w:cstheme="minorHAnsi"/>
                <w:b/>
                <w:bCs/>
              </w:rPr>
              <w:t>e</w:t>
            </w:r>
            <w:r w:rsidRPr="0017732A">
              <w:rPr>
                <w:rFonts w:cstheme="minorHAnsi"/>
                <w:b/>
                <w:bCs/>
              </w:rPr>
              <w:t xml:space="preserve"> zgodności operacji z LSR</w:t>
            </w:r>
          </w:p>
        </w:tc>
      </w:tr>
      <w:tr w:rsidR="004B69A8" w:rsidRPr="0017732A" w14:paraId="0782B3C7" w14:textId="77777777" w:rsidTr="00C16931">
        <w:trPr>
          <w:trHeight w:val="56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5DDDB3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650EE561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>Uzasadnienie:</w:t>
            </w:r>
          </w:p>
        </w:tc>
      </w:tr>
      <w:tr w:rsidR="004B69A8" w:rsidRPr="0017732A" w14:paraId="108E4919" w14:textId="77777777" w:rsidTr="00C16931">
        <w:trPr>
          <w:trHeight w:val="5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7E3C" w14:textId="77777777" w:rsidR="004B69A8" w:rsidRPr="0017732A" w:rsidRDefault="004B69A8" w:rsidP="00317F8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>Zgodność z celem i przedsięwzięciem LSR poprzez realizację</w:t>
            </w:r>
          </w:p>
          <w:p w14:paraId="37F28C54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 xml:space="preserve">zakładanych wskaźników </w:t>
            </w:r>
          </w:p>
          <w:p w14:paraId="6EFE45C2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422EC" w14:textId="77777777" w:rsidR="004B69A8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2C4966DF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65996E2E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00E3EC39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22894D45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58FB579E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3C83A6F7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504EB2E1" w14:textId="77777777" w:rsid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  <w:p w14:paraId="2BC71C1D" w14:textId="77777777" w:rsidR="0017732A" w:rsidRPr="0017732A" w:rsidRDefault="0017732A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9A8" w:rsidRPr="0017732A" w14:paraId="64CC0D4C" w14:textId="77777777" w:rsidTr="00C16931">
        <w:trPr>
          <w:trHeight w:val="563"/>
        </w:trPr>
        <w:tc>
          <w:tcPr>
            <w:tcW w:w="14034" w:type="dxa"/>
            <w:gridSpan w:val="2"/>
            <w:shd w:val="clear" w:color="auto" w:fill="8EAADB" w:themeFill="accent1" w:themeFillTint="99"/>
            <w:vAlign w:val="center"/>
          </w:tcPr>
          <w:p w14:paraId="3D96FF47" w14:textId="1BCCA167" w:rsidR="004B69A8" w:rsidRPr="0017732A" w:rsidRDefault="004B69A8" w:rsidP="00317F84">
            <w:pPr>
              <w:jc w:val="center"/>
              <w:rPr>
                <w:rFonts w:cstheme="minorHAnsi"/>
                <w:b/>
                <w:bCs/>
              </w:rPr>
            </w:pPr>
            <w:r w:rsidRPr="0017732A">
              <w:rPr>
                <w:rFonts w:cstheme="minorHAnsi"/>
                <w:b/>
                <w:bCs/>
              </w:rPr>
              <w:lastRenderedPageBreak/>
              <w:t>Uzasadnieni</w:t>
            </w:r>
            <w:r w:rsidR="0017732A" w:rsidRPr="0017732A">
              <w:rPr>
                <w:rFonts w:cstheme="minorHAnsi"/>
                <w:b/>
                <w:bCs/>
              </w:rPr>
              <w:t>e</w:t>
            </w:r>
            <w:r w:rsidRPr="0017732A">
              <w:rPr>
                <w:rFonts w:cstheme="minorHAnsi"/>
                <w:b/>
                <w:bCs/>
              </w:rPr>
              <w:t xml:space="preserve"> zgodności operacji z kryteriami</w:t>
            </w:r>
            <w:r w:rsidR="0017732A" w:rsidRPr="0017732A">
              <w:rPr>
                <w:rFonts w:cstheme="minorHAnsi"/>
                <w:b/>
                <w:bCs/>
              </w:rPr>
              <w:t xml:space="preserve"> wyboru operacji</w:t>
            </w:r>
          </w:p>
        </w:tc>
      </w:tr>
      <w:tr w:rsidR="004B69A8" w:rsidRPr="0017732A" w14:paraId="72459A73" w14:textId="77777777" w:rsidTr="00C16931">
        <w:trPr>
          <w:trHeight w:val="47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2719E5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1199" w:type="dxa"/>
            <w:vAlign w:val="center"/>
          </w:tcPr>
          <w:p w14:paraId="0E190E48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  <w:r w:rsidRPr="0017732A">
              <w:rPr>
                <w:rFonts w:cstheme="minorHAnsi"/>
                <w:sz w:val="20"/>
                <w:szCs w:val="20"/>
              </w:rPr>
              <w:t>Uzasadnienie:</w:t>
            </w:r>
          </w:p>
        </w:tc>
      </w:tr>
      <w:tr w:rsidR="004B69A8" w:rsidRPr="0017732A" w14:paraId="2C51577E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432AC1" w14:textId="60BDDBBF" w:rsidR="004B69A8" w:rsidRPr="0017732A" w:rsidRDefault="004B69A8" w:rsidP="00317F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732A">
              <w:rPr>
                <w:rFonts w:eastAsia="Calibr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11199" w:type="dxa"/>
            <w:vAlign w:val="center"/>
          </w:tcPr>
          <w:p w14:paraId="72CC2D6A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1DF72CBA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2E7BA0BB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57D1F282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9A8" w:rsidRPr="0017732A" w14:paraId="4660CAAC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D887693" w14:textId="3F9419F4" w:rsidR="004B69A8" w:rsidRPr="0017732A" w:rsidRDefault="00C16931" w:rsidP="00317F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732A">
              <w:rPr>
                <w:rFonts w:eastAsia="Calibri" w:cstheme="minorHAnsi"/>
                <w:b/>
                <w:bCs/>
                <w:sz w:val="20"/>
                <w:szCs w:val="20"/>
              </w:rPr>
              <w:t>Wielkość przedsiębiorcy</w:t>
            </w:r>
          </w:p>
        </w:tc>
        <w:tc>
          <w:tcPr>
            <w:tcW w:w="11199" w:type="dxa"/>
            <w:vAlign w:val="center"/>
          </w:tcPr>
          <w:p w14:paraId="2739E109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727AE504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6FB0C6FB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6BCE8730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6D252DF4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9A8" w:rsidRPr="0017732A" w14:paraId="5C0EA25B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4C0B05" w14:textId="6812B630" w:rsidR="004B69A8" w:rsidRPr="0017732A" w:rsidRDefault="00C16931" w:rsidP="00317F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732A">
              <w:rPr>
                <w:rFonts w:eastAsia="Calibri" w:cstheme="minorHAnsi"/>
                <w:b/>
                <w:bCs/>
                <w:sz w:val="20"/>
                <w:szCs w:val="20"/>
              </w:rPr>
              <w:t>Miejsce prowadzenia działalności</w:t>
            </w:r>
          </w:p>
        </w:tc>
        <w:tc>
          <w:tcPr>
            <w:tcW w:w="11199" w:type="dxa"/>
            <w:vAlign w:val="center"/>
          </w:tcPr>
          <w:p w14:paraId="224F6CD3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9A8" w:rsidRPr="0017732A" w14:paraId="6FC1632B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AA7757" w14:textId="77777777" w:rsidR="00C16931" w:rsidRPr="0017732A" w:rsidRDefault="00C16931" w:rsidP="00C1693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7732A">
              <w:rPr>
                <w:rFonts w:eastAsia="Calibri" w:cstheme="minorHAnsi"/>
                <w:b/>
                <w:bCs/>
                <w:sz w:val="20"/>
                <w:szCs w:val="20"/>
              </w:rPr>
              <w:t>Czas realizacji operacji</w:t>
            </w:r>
          </w:p>
          <w:p w14:paraId="387776BE" w14:textId="4C0854CF" w:rsidR="004B69A8" w:rsidRPr="0017732A" w:rsidRDefault="004B69A8" w:rsidP="00317F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vAlign w:val="center"/>
          </w:tcPr>
          <w:p w14:paraId="5A133043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2D2F60FE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0DA8C445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1E7E564C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9A8" w:rsidRPr="0017732A" w14:paraId="57C3032B" w14:textId="77777777" w:rsidTr="00C16931">
        <w:trPr>
          <w:trHeight w:val="132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66659" w14:textId="2952B487" w:rsidR="004B69A8" w:rsidRPr="0017732A" w:rsidRDefault="004B69A8" w:rsidP="00317F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732A">
              <w:rPr>
                <w:rFonts w:eastAsia="Calibri" w:cstheme="minorHAnsi"/>
                <w:b/>
                <w:bCs/>
                <w:sz w:val="20"/>
                <w:szCs w:val="20"/>
              </w:rPr>
              <w:t>Doradztwo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vAlign w:val="center"/>
          </w:tcPr>
          <w:p w14:paraId="35915CBE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249FBAE5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1ED19CD0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  <w:p w14:paraId="6A79A530" w14:textId="77777777" w:rsidR="004B69A8" w:rsidRPr="0017732A" w:rsidRDefault="004B69A8" w:rsidP="00317F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B06" w:rsidRPr="0017732A" w14:paraId="35616663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A004E8" w14:textId="0D6B0D70" w:rsidR="00A57B06" w:rsidRPr="0017732A" w:rsidRDefault="00783852" w:rsidP="00A57B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Utworzenie nowych miejsc pracy</w:t>
            </w:r>
          </w:p>
        </w:tc>
        <w:tc>
          <w:tcPr>
            <w:tcW w:w="11199" w:type="dxa"/>
            <w:vAlign w:val="center"/>
          </w:tcPr>
          <w:p w14:paraId="4FE8E9E2" w14:textId="77777777" w:rsidR="00A57B06" w:rsidRPr="0017732A" w:rsidRDefault="00A57B06" w:rsidP="00A57B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6931" w:rsidRPr="0017732A" w14:paraId="2308D130" w14:textId="77777777" w:rsidTr="00C16931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B4E9985" w14:textId="58B39D3B" w:rsidR="00C16931" w:rsidRPr="0017732A" w:rsidRDefault="00C16931" w:rsidP="00A57B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732A">
              <w:rPr>
                <w:rFonts w:cstheme="minorHAnsi"/>
                <w:b/>
                <w:bCs/>
                <w:sz w:val="20"/>
                <w:szCs w:val="20"/>
              </w:rPr>
              <w:t>Innowacyjność</w:t>
            </w:r>
          </w:p>
        </w:tc>
        <w:tc>
          <w:tcPr>
            <w:tcW w:w="11199" w:type="dxa"/>
            <w:vAlign w:val="center"/>
          </w:tcPr>
          <w:p w14:paraId="216461CE" w14:textId="77777777" w:rsidR="00C16931" w:rsidRPr="0017732A" w:rsidRDefault="00C16931" w:rsidP="00A57B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A1D5B8" w14:textId="77777777" w:rsidR="004B69A8" w:rsidRPr="0017732A" w:rsidRDefault="004B69A8">
      <w:pPr>
        <w:rPr>
          <w:rFonts w:cstheme="minorHAnsi"/>
          <w:sz w:val="20"/>
          <w:szCs w:val="20"/>
        </w:rPr>
      </w:pPr>
    </w:p>
    <w:sectPr w:rsidR="004B69A8" w:rsidRPr="0017732A" w:rsidSect="004B69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A8"/>
    <w:rsid w:val="000F5BFB"/>
    <w:rsid w:val="0017732A"/>
    <w:rsid w:val="00357FBE"/>
    <w:rsid w:val="004B69A8"/>
    <w:rsid w:val="00677107"/>
    <w:rsid w:val="00783852"/>
    <w:rsid w:val="0085682F"/>
    <w:rsid w:val="00A57B06"/>
    <w:rsid w:val="00B716FA"/>
    <w:rsid w:val="00C16931"/>
    <w:rsid w:val="00F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4BDF"/>
  <w15:chartTrackingRefBased/>
  <w15:docId w15:val="{9B3C0974-ABEF-4745-BEEB-48BC649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A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9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6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9A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6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9A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B69A8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B69A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838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LGD-EWA-SZWIC</dc:creator>
  <cp:keywords/>
  <dc:description/>
  <cp:lastModifiedBy>AGATA KOWALSKA</cp:lastModifiedBy>
  <cp:revision>5</cp:revision>
  <dcterms:created xsi:type="dcterms:W3CDTF">2025-08-11T09:38:00Z</dcterms:created>
  <dcterms:modified xsi:type="dcterms:W3CDTF">2025-08-27T07:57:00Z</dcterms:modified>
</cp:coreProperties>
</file>